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5AC44" w14:textId="3E0FA2AA" w:rsidR="00645645" w:rsidRDefault="00645645" w:rsidP="00645645">
      <w:pPr>
        <w:pStyle w:val="Geenafstand"/>
        <w:rPr>
          <w:rFonts w:ascii="Verdana" w:hAnsi="Verdana"/>
          <w:b/>
          <w:color w:val="394149"/>
          <w:sz w:val="32"/>
          <w:szCs w:val="32"/>
        </w:rPr>
      </w:pPr>
      <w:r>
        <w:rPr>
          <w:rFonts w:ascii="Verdana" w:hAnsi="Verdana"/>
          <w:b/>
          <w:color w:val="394149"/>
          <w:sz w:val="32"/>
          <w:szCs w:val="32"/>
        </w:rPr>
        <w:t>Persbericht</w:t>
      </w:r>
    </w:p>
    <w:p w14:paraId="2DB48622" w14:textId="77777777" w:rsidR="00645645" w:rsidRDefault="00645645" w:rsidP="00645645">
      <w:pPr>
        <w:pStyle w:val="Geenafstand"/>
        <w:jc w:val="center"/>
        <w:rPr>
          <w:rFonts w:ascii="Verdana" w:hAnsi="Verdana"/>
          <w:b/>
          <w:color w:val="394149"/>
          <w:sz w:val="32"/>
          <w:szCs w:val="32"/>
        </w:rPr>
      </w:pPr>
    </w:p>
    <w:p w14:paraId="1D9C790A" w14:textId="2F2EB3CD" w:rsidR="00057EDF" w:rsidRPr="00645645" w:rsidRDefault="00A21C5E" w:rsidP="00645645">
      <w:pPr>
        <w:pStyle w:val="Geenafstand"/>
        <w:jc w:val="center"/>
        <w:rPr>
          <w:rFonts w:ascii="Verdana" w:hAnsi="Verdana"/>
          <w:b/>
          <w:color w:val="394149"/>
          <w:sz w:val="32"/>
          <w:szCs w:val="32"/>
        </w:rPr>
      </w:pPr>
      <w:r w:rsidRPr="00645645">
        <w:rPr>
          <w:rFonts w:ascii="Verdana" w:hAnsi="Verdana"/>
          <w:b/>
          <w:color w:val="394149"/>
          <w:sz w:val="32"/>
          <w:szCs w:val="32"/>
        </w:rPr>
        <w:t>Frustratie en teleurstelling in e</w:t>
      </w:r>
      <w:r w:rsidR="00057EDF" w:rsidRPr="00645645">
        <w:rPr>
          <w:rFonts w:ascii="Verdana" w:hAnsi="Verdana"/>
          <w:b/>
          <w:color w:val="394149"/>
          <w:sz w:val="32"/>
          <w:szCs w:val="32"/>
        </w:rPr>
        <w:t xml:space="preserve">venementenbranche </w:t>
      </w:r>
      <w:r w:rsidRPr="00645645">
        <w:rPr>
          <w:rFonts w:ascii="Verdana" w:hAnsi="Verdana"/>
          <w:b/>
          <w:color w:val="394149"/>
          <w:sz w:val="32"/>
          <w:szCs w:val="32"/>
        </w:rPr>
        <w:t>over TOGS regeling</w:t>
      </w:r>
    </w:p>
    <w:p w14:paraId="0278F750" w14:textId="328C1FDB" w:rsidR="005405D1" w:rsidRPr="00645645" w:rsidRDefault="00A21C5E" w:rsidP="00645645">
      <w:pPr>
        <w:pStyle w:val="Geenafstand"/>
        <w:jc w:val="center"/>
        <w:rPr>
          <w:rFonts w:ascii="Verdana" w:hAnsi="Verdana"/>
          <w:b/>
          <w:color w:val="394149"/>
          <w:sz w:val="24"/>
          <w:szCs w:val="24"/>
        </w:rPr>
      </w:pPr>
      <w:r w:rsidRPr="00645645">
        <w:rPr>
          <w:rFonts w:ascii="Verdana" w:hAnsi="Verdana"/>
          <w:color w:val="394149"/>
          <w:sz w:val="24"/>
          <w:szCs w:val="24"/>
        </w:rPr>
        <w:t>E</w:t>
      </w:r>
      <w:r w:rsidR="00057EDF" w:rsidRPr="00645645">
        <w:rPr>
          <w:rFonts w:ascii="Verdana" w:hAnsi="Verdana"/>
          <w:color w:val="394149"/>
          <w:sz w:val="24"/>
          <w:szCs w:val="24"/>
        </w:rPr>
        <w:t>venementenbranche wederom niet duidelijk benoemd</w:t>
      </w:r>
      <w:r w:rsidRPr="00645645">
        <w:rPr>
          <w:rFonts w:ascii="Verdana" w:hAnsi="Verdana"/>
          <w:color w:val="394149"/>
          <w:sz w:val="24"/>
          <w:szCs w:val="24"/>
        </w:rPr>
        <w:t>, CLC-VECTA zet in op verruiming</w:t>
      </w:r>
    </w:p>
    <w:p w14:paraId="1E141448" w14:textId="035AD33F" w:rsidR="00897E14" w:rsidRPr="00057EDF" w:rsidRDefault="00897E14" w:rsidP="005405D1">
      <w:pPr>
        <w:pStyle w:val="Geenafstand"/>
        <w:rPr>
          <w:rFonts w:ascii="Verdana" w:hAnsi="Verdana"/>
          <w:color w:val="394149"/>
          <w:sz w:val="20"/>
          <w:szCs w:val="20"/>
        </w:rPr>
      </w:pPr>
    </w:p>
    <w:p w14:paraId="3FEAE5A1" w14:textId="3CAF5F50" w:rsidR="00057EDF" w:rsidRDefault="00645645" w:rsidP="005405D1">
      <w:pPr>
        <w:pStyle w:val="Geenafstand"/>
        <w:rPr>
          <w:rFonts w:ascii="Verdana" w:hAnsi="Verdana"/>
          <w:color w:val="394149"/>
          <w:sz w:val="20"/>
          <w:szCs w:val="20"/>
        </w:rPr>
      </w:pPr>
      <w:r>
        <w:rPr>
          <w:rFonts w:ascii="Verdana" w:hAnsi="Verdana"/>
          <w:color w:val="394149"/>
          <w:sz w:val="20"/>
          <w:szCs w:val="20"/>
        </w:rPr>
        <w:t xml:space="preserve">Breukelen, 30 maart 2020. </w:t>
      </w:r>
      <w:r w:rsidR="00897E14" w:rsidRPr="00057EDF">
        <w:rPr>
          <w:rFonts w:ascii="Verdana" w:hAnsi="Verdana"/>
          <w:color w:val="394149"/>
          <w:sz w:val="20"/>
          <w:szCs w:val="20"/>
        </w:rPr>
        <w:t xml:space="preserve">Afgelopen vrijdag publiceerde </w:t>
      </w:r>
      <w:r w:rsidR="00057EDF">
        <w:rPr>
          <w:rFonts w:ascii="Verdana" w:hAnsi="Verdana"/>
          <w:color w:val="394149"/>
          <w:sz w:val="20"/>
          <w:szCs w:val="20"/>
        </w:rPr>
        <w:t xml:space="preserve">de Rijksoverheid 1 van de 9 eerder aangekondigde steunmaatregelen voor ondernemers. Met de Tegemoetkoming Ondernemers Getroffen Sectoren (TOGS), eerder bekend als het Noodloket, kunnen ondernemers </w:t>
      </w:r>
      <w:r w:rsidR="00897E14" w:rsidRPr="00057EDF">
        <w:rPr>
          <w:rFonts w:ascii="Verdana" w:hAnsi="Verdana"/>
          <w:color w:val="394149"/>
          <w:sz w:val="20"/>
          <w:szCs w:val="20"/>
        </w:rPr>
        <w:t>een directe ondersteuning van</w:t>
      </w:r>
      <w:r w:rsidR="00057EDF">
        <w:rPr>
          <w:rFonts w:ascii="Verdana" w:hAnsi="Verdana"/>
          <w:color w:val="394149"/>
          <w:sz w:val="20"/>
          <w:szCs w:val="20"/>
        </w:rPr>
        <w:t xml:space="preserve"> €</w:t>
      </w:r>
      <w:r w:rsidR="00897E14" w:rsidRPr="00057EDF">
        <w:rPr>
          <w:rFonts w:ascii="Verdana" w:hAnsi="Verdana"/>
          <w:color w:val="394149"/>
          <w:sz w:val="20"/>
          <w:szCs w:val="20"/>
        </w:rPr>
        <w:t xml:space="preserve"> 4.000 euro </w:t>
      </w:r>
      <w:r w:rsidR="00057EDF">
        <w:rPr>
          <w:rFonts w:ascii="Verdana" w:hAnsi="Verdana"/>
          <w:color w:val="394149"/>
          <w:sz w:val="20"/>
          <w:szCs w:val="20"/>
        </w:rPr>
        <w:t>ontvangen</w:t>
      </w:r>
      <w:r w:rsidR="00897E14" w:rsidRPr="00057EDF">
        <w:rPr>
          <w:rFonts w:ascii="Verdana" w:hAnsi="Verdana"/>
          <w:color w:val="394149"/>
          <w:sz w:val="20"/>
          <w:szCs w:val="20"/>
        </w:rPr>
        <w:t>.</w:t>
      </w:r>
      <w:r w:rsidR="00A21C5E">
        <w:rPr>
          <w:rFonts w:ascii="Verdana" w:hAnsi="Verdana"/>
          <w:color w:val="394149"/>
          <w:sz w:val="20"/>
          <w:szCs w:val="20"/>
        </w:rPr>
        <w:t xml:space="preserve"> Vervelend genoeg blijkt de regeling voor veel zwaar getroffen ondernemers</w:t>
      </w:r>
      <w:r w:rsidR="00AC391D">
        <w:rPr>
          <w:rFonts w:ascii="Verdana" w:hAnsi="Verdana"/>
          <w:color w:val="394149"/>
          <w:sz w:val="20"/>
          <w:szCs w:val="20"/>
        </w:rPr>
        <w:t xml:space="preserve"> in de evenementenbranche</w:t>
      </w:r>
      <w:r w:rsidR="00A21C5E">
        <w:rPr>
          <w:rFonts w:ascii="Verdana" w:hAnsi="Verdana"/>
          <w:color w:val="394149"/>
          <w:sz w:val="20"/>
          <w:szCs w:val="20"/>
        </w:rPr>
        <w:t xml:space="preserve"> op dit moment niet beschikbaar. </w:t>
      </w:r>
    </w:p>
    <w:p w14:paraId="6A14A7D5" w14:textId="77777777" w:rsidR="00057EDF" w:rsidRDefault="00057EDF" w:rsidP="005405D1">
      <w:pPr>
        <w:pStyle w:val="Geenafstand"/>
        <w:rPr>
          <w:rFonts w:ascii="Verdana" w:hAnsi="Verdana"/>
          <w:color w:val="394149"/>
          <w:sz w:val="20"/>
          <w:szCs w:val="20"/>
        </w:rPr>
      </w:pPr>
    </w:p>
    <w:p w14:paraId="6C20A073" w14:textId="5421AEE9" w:rsidR="002145E3" w:rsidRDefault="00A21C5E" w:rsidP="00A21C5E">
      <w:pPr>
        <w:pStyle w:val="Geenafstand"/>
        <w:rPr>
          <w:rFonts w:ascii="Verdana" w:hAnsi="Verdana"/>
          <w:color w:val="394149"/>
          <w:sz w:val="20"/>
          <w:szCs w:val="20"/>
        </w:rPr>
      </w:pPr>
      <w:r>
        <w:rPr>
          <w:rFonts w:ascii="Verdana" w:hAnsi="Verdana"/>
          <w:color w:val="394149"/>
          <w:sz w:val="20"/>
          <w:szCs w:val="20"/>
        </w:rPr>
        <w:t xml:space="preserve">‘Het is </w:t>
      </w:r>
      <w:r w:rsidRPr="00A21C5E">
        <w:rPr>
          <w:rFonts w:ascii="Verdana" w:hAnsi="Verdana"/>
          <w:color w:val="394149"/>
          <w:sz w:val="20"/>
          <w:szCs w:val="20"/>
        </w:rPr>
        <w:t>zo frustr</w:t>
      </w:r>
      <w:r>
        <w:rPr>
          <w:rFonts w:ascii="Verdana" w:hAnsi="Verdana"/>
          <w:color w:val="394149"/>
          <w:sz w:val="20"/>
          <w:szCs w:val="20"/>
        </w:rPr>
        <w:t xml:space="preserve">erend te moeten constateren dat </w:t>
      </w:r>
      <w:r w:rsidRPr="00A21C5E">
        <w:rPr>
          <w:rFonts w:ascii="Verdana" w:hAnsi="Verdana"/>
          <w:color w:val="394149"/>
          <w:sz w:val="20"/>
          <w:szCs w:val="20"/>
        </w:rPr>
        <w:t>onvoldoende i</w:t>
      </w:r>
      <w:r>
        <w:rPr>
          <w:rFonts w:ascii="Verdana" w:hAnsi="Verdana"/>
          <w:color w:val="394149"/>
          <w:sz w:val="20"/>
          <w:szCs w:val="20"/>
        </w:rPr>
        <w:t>s nagedacht of degenen die zwaar getroffen zijn, helder</w:t>
      </w:r>
      <w:r w:rsidRPr="00A21C5E">
        <w:rPr>
          <w:rFonts w:ascii="Verdana" w:hAnsi="Verdana"/>
          <w:color w:val="394149"/>
          <w:sz w:val="20"/>
          <w:szCs w:val="20"/>
        </w:rPr>
        <w:t xml:space="preserve"> binnen de omsc</w:t>
      </w:r>
      <w:r>
        <w:rPr>
          <w:rFonts w:ascii="Verdana" w:hAnsi="Verdana"/>
          <w:color w:val="394149"/>
          <w:sz w:val="20"/>
          <w:szCs w:val="20"/>
        </w:rPr>
        <w:t xml:space="preserve">hrijving van de regeling vallen. </w:t>
      </w:r>
      <w:r w:rsidR="002145E3" w:rsidRPr="002145E3">
        <w:rPr>
          <w:rFonts w:ascii="Verdana" w:hAnsi="Verdana"/>
          <w:color w:val="394149"/>
          <w:sz w:val="20"/>
          <w:szCs w:val="20"/>
        </w:rPr>
        <w:t>Het hanteren van de SBI codes blijkt ge</w:t>
      </w:r>
      <w:r w:rsidR="002145E3">
        <w:rPr>
          <w:rFonts w:ascii="Verdana" w:hAnsi="Verdana"/>
          <w:color w:val="394149"/>
          <w:sz w:val="20"/>
          <w:szCs w:val="20"/>
        </w:rPr>
        <w:t>en spiegel van de werkelijkheid. H</w:t>
      </w:r>
      <w:r w:rsidR="002145E3" w:rsidRPr="002145E3">
        <w:rPr>
          <w:rFonts w:ascii="Verdana" w:hAnsi="Verdana"/>
          <w:color w:val="394149"/>
          <w:sz w:val="20"/>
          <w:szCs w:val="20"/>
        </w:rPr>
        <w:t>et is in conflict met de werkelijkheid waardoor vele ondernemers in onze sector hun kans op de TOG</w:t>
      </w:r>
      <w:r w:rsidR="002145E3">
        <w:rPr>
          <w:rFonts w:ascii="Verdana" w:hAnsi="Verdana"/>
          <w:color w:val="394149"/>
          <w:sz w:val="20"/>
          <w:szCs w:val="20"/>
        </w:rPr>
        <w:t xml:space="preserve">S regeling dreigen mis te lopen’, aldus Riemer Rijpkema, Directeur van Branchevereniging CLC-VECTA. </w:t>
      </w:r>
    </w:p>
    <w:p w14:paraId="4B043CA8" w14:textId="77777777" w:rsidR="002145E3" w:rsidRDefault="002145E3" w:rsidP="00A21C5E">
      <w:pPr>
        <w:pStyle w:val="Geenafstand"/>
        <w:rPr>
          <w:rFonts w:ascii="Verdana" w:hAnsi="Verdana"/>
          <w:color w:val="394149"/>
          <w:sz w:val="20"/>
          <w:szCs w:val="20"/>
        </w:rPr>
      </w:pPr>
    </w:p>
    <w:p w14:paraId="437CB412" w14:textId="0CC6932C" w:rsidR="00AC391D" w:rsidRDefault="006E155A" w:rsidP="00A21C5E">
      <w:pPr>
        <w:pStyle w:val="Geenafstand"/>
        <w:rPr>
          <w:rFonts w:ascii="Verdana" w:hAnsi="Verdana"/>
          <w:color w:val="394149"/>
          <w:sz w:val="20"/>
          <w:szCs w:val="20"/>
        </w:rPr>
      </w:pPr>
      <w:r w:rsidRPr="006E155A">
        <w:rPr>
          <w:rFonts w:ascii="Verdana" w:hAnsi="Verdana"/>
          <w:b/>
          <w:bCs/>
          <w:color w:val="394149"/>
          <w:sz w:val="20"/>
          <w:szCs w:val="20"/>
        </w:rPr>
        <w:t>Harde klappen</w:t>
      </w:r>
      <w:r w:rsidRPr="006E155A">
        <w:rPr>
          <w:rFonts w:ascii="Verdana" w:hAnsi="Verdana"/>
          <w:color w:val="394149"/>
          <w:sz w:val="20"/>
          <w:szCs w:val="20"/>
        </w:rPr>
        <w:br/>
        <w:t>De evenementenbranche is nadrukkelijk een van de sectoren waar de hardste klappen vallen maar de omvang en impact alsook de importantie van de sector, wordt door de politiek onderschat. Het gaat om omzetverliezen van 80 tot 100% sinds medio februari. In de loop van deze week volgt een rapportage van een onderzoek onder alle brancheverenigingen in de evenementenbranche die een compleet en scherp beeld geeft van de impact op resultaat en werkgelegenheid in</w:t>
      </w:r>
      <w:r w:rsidRPr="006E155A">
        <w:rPr>
          <w:rFonts w:ascii="Verdana" w:hAnsi="Verdana"/>
          <w:color w:val="394149"/>
          <w:sz w:val="20"/>
          <w:szCs w:val="20"/>
        </w:rPr>
        <w:t xml:space="preserve"> de brede evenementenbranche.</w:t>
      </w:r>
      <w:r>
        <w:br/>
        <w:t> </w:t>
      </w:r>
    </w:p>
    <w:p w14:paraId="666AB33A" w14:textId="03C8A2DD" w:rsidR="002145E3" w:rsidRDefault="00AC391D" w:rsidP="00A21C5E">
      <w:pPr>
        <w:pStyle w:val="Geenafstand"/>
        <w:rPr>
          <w:rFonts w:ascii="Verdana" w:hAnsi="Verdana"/>
          <w:color w:val="394149"/>
          <w:sz w:val="20"/>
          <w:szCs w:val="20"/>
        </w:rPr>
      </w:pPr>
      <w:r>
        <w:rPr>
          <w:rFonts w:ascii="Verdana" w:hAnsi="Verdana"/>
          <w:color w:val="394149"/>
          <w:sz w:val="20"/>
          <w:szCs w:val="20"/>
        </w:rPr>
        <w:t xml:space="preserve">Riemer Rijpkema: ‘Als we spreken over de brede omvang van de evenementenbranche hebben we het over </w:t>
      </w:r>
      <w:r w:rsidRPr="00AC391D">
        <w:rPr>
          <w:rFonts w:ascii="Verdana" w:hAnsi="Verdana"/>
          <w:color w:val="394149"/>
          <w:sz w:val="20"/>
          <w:szCs w:val="20"/>
        </w:rPr>
        <w:t>beurzen, evenementen (corporate events en publieksevenementen),</w:t>
      </w:r>
      <w:r>
        <w:rPr>
          <w:rFonts w:ascii="Verdana" w:hAnsi="Verdana"/>
          <w:color w:val="394149"/>
          <w:sz w:val="20"/>
          <w:szCs w:val="20"/>
        </w:rPr>
        <w:t xml:space="preserve"> </w:t>
      </w:r>
      <w:r w:rsidRPr="00AC391D">
        <w:rPr>
          <w:rFonts w:ascii="Verdana" w:hAnsi="Verdana"/>
          <w:color w:val="394149"/>
          <w:sz w:val="20"/>
          <w:szCs w:val="20"/>
        </w:rPr>
        <w:t>congressen</w:t>
      </w:r>
      <w:r>
        <w:rPr>
          <w:rFonts w:ascii="Verdana" w:hAnsi="Verdana"/>
          <w:color w:val="394149"/>
          <w:sz w:val="20"/>
          <w:szCs w:val="20"/>
        </w:rPr>
        <w:t xml:space="preserve"> en incentives. Daarbij is een grote diversiteit aan ondernemers betrokken zoals </w:t>
      </w:r>
      <w:r w:rsidRPr="00AC391D">
        <w:rPr>
          <w:rFonts w:ascii="Verdana" w:hAnsi="Verdana"/>
          <w:color w:val="394149"/>
          <w:sz w:val="20"/>
          <w:szCs w:val="20"/>
        </w:rPr>
        <w:t>standbouwers, o</w:t>
      </w:r>
      <w:bookmarkStart w:id="0" w:name="_GoBack"/>
      <w:bookmarkEnd w:id="0"/>
      <w:r w:rsidRPr="00AC391D">
        <w:rPr>
          <w:rFonts w:ascii="Verdana" w:hAnsi="Verdana"/>
          <w:color w:val="394149"/>
          <w:sz w:val="20"/>
          <w:szCs w:val="20"/>
        </w:rPr>
        <w:t>rganisatoren</w:t>
      </w:r>
      <w:r>
        <w:rPr>
          <w:rFonts w:ascii="Verdana" w:hAnsi="Verdana"/>
          <w:color w:val="394149"/>
          <w:sz w:val="20"/>
          <w:szCs w:val="20"/>
        </w:rPr>
        <w:t xml:space="preserve">, locaties, </w:t>
      </w:r>
      <w:r w:rsidRPr="00AC391D">
        <w:rPr>
          <w:rFonts w:ascii="Verdana" w:hAnsi="Verdana"/>
          <w:color w:val="394149"/>
          <w:sz w:val="20"/>
          <w:szCs w:val="20"/>
        </w:rPr>
        <w:t>artiestenbemiddeling</w:t>
      </w:r>
      <w:r>
        <w:rPr>
          <w:rFonts w:ascii="Verdana" w:hAnsi="Verdana"/>
          <w:color w:val="394149"/>
          <w:sz w:val="20"/>
          <w:szCs w:val="20"/>
        </w:rPr>
        <w:t>,</w:t>
      </w:r>
      <w:r w:rsidRPr="00AC391D">
        <w:rPr>
          <w:rFonts w:ascii="Verdana" w:hAnsi="Verdana"/>
          <w:color w:val="394149"/>
          <w:sz w:val="20"/>
          <w:szCs w:val="20"/>
        </w:rPr>
        <w:t xml:space="preserve"> </w:t>
      </w:r>
      <w:r>
        <w:rPr>
          <w:rFonts w:ascii="Verdana" w:hAnsi="Verdana"/>
          <w:color w:val="394149"/>
          <w:sz w:val="20"/>
          <w:szCs w:val="20"/>
        </w:rPr>
        <w:t>verhuurders van meubilair, podia, tenten, audiovisuele middelen</w:t>
      </w:r>
      <w:r w:rsidRPr="00AC391D">
        <w:rPr>
          <w:rFonts w:ascii="Verdana" w:hAnsi="Verdana"/>
          <w:color w:val="394149"/>
          <w:sz w:val="20"/>
          <w:szCs w:val="20"/>
        </w:rPr>
        <w:t xml:space="preserve"> en allerle</w:t>
      </w:r>
      <w:r>
        <w:rPr>
          <w:rFonts w:ascii="Verdana" w:hAnsi="Verdana"/>
          <w:color w:val="394149"/>
          <w:sz w:val="20"/>
          <w:szCs w:val="20"/>
        </w:rPr>
        <w:t>i soorten communicatie middelen,</w:t>
      </w:r>
      <w:r w:rsidRPr="00AC391D">
        <w:rPr>
          <w:rFonts w:ascii="Verdana" w:hAnsi="Verdana"/>
          <w:color w:val="394149"/>
          <w:sz w:val="20"/>
          <w:szCs w:val="20"/>
        </w:rPr>
        <w:t xml:space="preserve"> bezoekersregistratie, logistiek en transport,</w:t>
      </w:r>
      <w:r>
        <w:rPr>
          <w:rFonts w:ascii="Verdana" w:hAnsi="Verdana"/>
          <w:color w:val="394149"/>
          <w:sz w:val="20"/>
          <w:szCs w:val="20"/>
        </w:rPr>
        <w:t xml:space="preserve"> etc.</w:t>
      </w:r>
      <w:r w:rsidRPr="00AC391D">
        <w:rPr>
          <w:rFonts w:ascii="Verdana" w:hAnsi="Verdana"/>
          <w:color w:val="394149"/>
          <w:sz w:val="20"/>
          <w:szCs w:val="20"/>
        </w:rPr>
        <w:t xml:space="preserve"> </w:t>
      </w:r>
      <w:r w:rsidR="002145E3">
        <w:rPr>
          <w:rFonts w:ascii="Verdana" w:hAnsi="Verdana"/>
          <w:color w:val="394149"/>
          <w:sz w:val="20"/>
          <w:szCs w:val="20"/>
        </w:rPr>
        <w:t>CLC-VECTA deed in februari al een dringend</w:t>
      </w:r>
      <w:r>
        <w:rPr>
          <w:rFonts w:ascii="Verdana" w:hAnsi="Verdana"/>
          <w:color w:val="394149"/>
          <w:sz w:val="20"/>
          <w:szCs w:val="20"/>
        </w:rPr>
        <w:t>e</w:t>
      </w:r>
      <w:r w:rsidR="002145E3">
        <w:rPr>
          <w:rFonts w:ascii="Verdana" w:hAnsi="Verdana"/>
          <w:color w:val="394149"/>
          <w:sz w:val="20"/>
          <w:szCs w:val="20"/>
        </w:rPr>
        <w:t xml:space="preserve"> oproep voor snelle maatregelen </w:t>
      </w:r>
      <w:r w:rsidR="0015093C">
        <w:rPr>
          <w:rFonts w:ascii="Verdana" w:hAnsi="Verdana"/>
          <w:color w:val="394149"/>
          <w:sz w:val="20"/>
          <w:szCs w:val="20"/>
        </w:rPr>
        <w:t xml:space="preserve">voor </w:t>
      </w:r>
      <w:r>
        <w:rPr>
          <w:rFonts w:ascii="Verdana" w:hAnsi="Verdana"/>
          <w:color w:val="394149"/>
          <w:sz w:val="20"/>
          <w:szCs w:val="20"/>
        </w:rPr>
        <w:t>deze ondernemers</w:t>
      </w:r>
      <w:r w:rsidR="002145E3">
        <w:rPr>
          <w:rFonts w:ascii="Verdana" w:hAnsi="Verdana"/>
          <w:color w:val="394149"/>
          <w:sz w:val="20"/>
          <w:szCs w:val="20"/>
        </w:rPr>
        <w:t xml:space="preserve">. </w:t>
      </w:r>
      <w:r>
        <w:rPr>
          <w:rFonts w:ascii="Verdana" w:hAnsi="Verdana"/>
          <w:color w:val="394149"/>
          <w:sz w:val="20"/>
          <w:szCs w:val="20"/>
        </w:rPr>
        <w:t xml:space="preserve">Het is pijnlijk te zien dat de evenementenbranche wederom niet duidelijk is benoemd en ze buiten de boot dreigen te vallen’. </w:t>
      </w:r>
      <w:r w:rsidR="002145E3">
        <w:rPr>
          <w:rFonts w:ascii="Verdana" w:hAnsi="Verdana"/>
          <w:color w:val="394149"/>
          <w:sz w:val="20"/>
          <w:szCs w:val="20"/>
        </w:rPr>
        <w:t xml:space="preserve">  </w:t>
      </w:r>
    </w:p>
    <w:p w14:paraId="118ECF74" w14:textId="77777777" w:rsidR="00057EDF" w:rsidRDefault="00057EDF" w:rsidP="005405D1">
      <w:pPr>
        <w:pStyle w:val="Geenafstand"/>
        <w:rPr>
          <w:rFonts w:ascii="Verdana" w:hAnsi="Verdana"/>
          <w:color w:val="394149"/>
          <w:sz w:val="20"/>
          <w:szCs w:val="20"/>
        </w:rPr>
      </w:pPr>
    </w:p>
    <w:p w14:paraId="180F0573" w14:textId="304198FF" w:rsidR="00057EDF" w:rsidRPr="00AC391D" w:rsidRDefault="00AC391D" w:rsidP="005405D1">
      <w:pPr>
        <w:pStyle w:val="Geenafstand"/>
        <w:rPr>
          <w:rFonts w:ascii="Verdana" w:hAnsi="Verdana"/>
          <w:b/>
          <w:color w:val="394149"/>
          <w:sz w:val="20"/>
          <w:szCs w:val="20"/>
        </w:rPr>
      </w:pPr>
      <w:r w:rsidRPr="00AC391D">
        <w:rPr>
          <w:rFonts w:ascii="Verdana" w:hAnsi="Verdana"/>
          <w:b/>
          <w:color w:val="394149"/>
          <w:sz w:val="20"/>
          <w:szCs w:val="20"/>
        </w:rPr>
        <w:t>Uitbreiding</w:t>
      </w:r>
      <w:r>
        <w:rPr>
          <w:rFonts w:ascii="Verdana" w:hAnsi="Verdana"/>
          <w:b/>
          <w:color w:val="394149"/>
          <w:sz w:val="20"/>
          <w:szCs w:val="20"/>
        </w:rPr>
        <w:t xml:space="preserve"> regeling</w:t>
      </w:r>
    </w:p>
    <w:p w14:paraId="200AA468" w14:textId="520D6453" w:rsidR="00645645" w:rsidRDefault="00897E14" w:rsidP="006E155A">
      <w:pPr>
        <w:pStyle w:val="Geenafstand"/>
        <w:rPr>
          <w:rFonts w:ascii="Verdana" w:hAnsi="Verdana"/>
          <w:color w:val="394149"/>
          <w:sz w:val="20"/>
          <w:szCs w:val="20"/>
        </w:rPr>
      </w:pPr>
      <w:r w:rsidRPr="00057EDF">
        <w:rPr>
          <w:rFonts w:ascii="Verdana" w:hAnsi="Verdana"/>
          <w:color w:val="394149"/>
          <w:sz w:val="20"/>
          <w:szCs w:val="20"/>
        </w:rPr>
        <w:t xml:space="preserve">Het kabinet heeft laten weten dat de lijst van ondernemers </w:t>
      </w:r>
      <w:r w:rsidR="00AC391D">
        <w:rPr>
          <w:rFonts w:ascii="Verdana" w:hAnsi="Verdana"/>
          <w:color w:val="394149"/>
          <w:sz w:val="20"/>
          <w:szCs w:val="20"/>
        </w:rPr>
        <w:t xml:space="preserve">die aanspraak kunnen maken op de tegemoetkoming </w:t>
      </w:r>
      <w:r w:rsidRPr="00057EDF">
        <w:rPr>
          <w:rFonts w:ascii="Verdana" w:hAnsi="Verdana"/>
          <w:color w:val="394149"/>
          <w:sz w:val="20"/>
          <w:szCs w:val="20"/>
        </w:rPr>
        <w:t xml:space="preserve">vanaf </w:t>
      </w:r>
      <w:r w:rsidR="00AC391D">
        <w:rPr>
          <w:rFonts w:ascii="Verdana" w:hAnsi="Verdana"/>
          <w:color w:val="394149"/>
          <w:sz w:val="20"/>
          <w:szCs w:val="20"/>
        </w:rPr>
        <w:t>vandaag</w:t>
      </w:r>
      <w:r w:rsidRPr="00057EDF">
        <w:rPr>
          <w:rFonts w:ascii="Verdana" w:hAnsi="Verdana"/>
          <w:color w:val="394149"/>
          <w:sz w:val="20"/>
          <w:szCs w:val="20"/>
        </w:rPr>
        <w:t xml:space="preserve"> wordt uitgebreid. Momenteel wordt </w:t>
      </w:r>
      <w:r w:rsidR="00AC391D">
        <w:rPr>
          <w:rFonts w:ascii="Verdana" w:hAnsi="Verdana"/>
          <w:color w:val="394149"/>
          <w:sz w:val="20"/>
          <w:szCs w:val="20"/>
        </w:rPr>
        <w:t xml:space="preserve">daarvoor </w:t>
      </w:r>
      <w:r w:rsidRPr="00057EDF">
        <w:rPr>
          <w:rFonts w:ascii="Verdana" w:hAnsi="Verdana"/>
          <w:color w:val="394149"/>
          <w:sz w:val="20"/>
          <w:szCs w:val="20"/>
        </w:rPr>
        <w:t xml:space="preserve">er geïnventariseerd welke sectoren ook op </w:t>
      </w:r>
      <w:r w:rsidR="00AC391D">
        <w:rPr>
          <w:rFonts w:ascii="Verdana" w:hAnsi="Verdana"/>
          <w:color w:val="394149"/>
          <w:sz w:val="20"/>
          <w:szCs w:val="20"/>
        </w:rPr>
        <w:t>deze lijst terecht moeten komen</w:t>
      </w:r>
      <w:r w:rsidRPr="00057EDF">
        <w:rPr>
          <w:rFonts w:ascii="Verdana" w:hAnsi="Verdana"/>
          <w:color w:val="394149"/>
          <w:sz w:val="20"/>
          <w:szCs w:val="20"/>
        </w:rPr>
        <w:t xml:space="preserve">. </w:t>
      </w:r>
      <w:r w:rsidR="006E155A" w:rsidRPr="006E155A">
        <w:rPr>
          <w:rFonts w:ascii="Verdana" w:hAnsi="Verdana"/>
          <w:color w:val="394149"/>
          <w:sz w:val="20"/>
          <w:szCs w:val="20"/>
        </w:rPr>
        <w:t xml:space="preserve">CLC-VECTA zet, ondersteunt door ONL, MKB-Nederland, VNO-NCW, Gastvrij Nederland en enkele persoonlijke betrokken Kamerleden, en mede namens andere brancheverenigingen in de eventbranche verenigd in het </w:t>
      </w:r>
      <w:hyperlink r:id="rId4" w:tgtFrame="_blank" w:history="1">
        <w:r w:rsidR="006E155A" w:rsidRPr="006E155A">
          <w:rPr>
            <w:rStyle w:val="Hyperlink"/>
            <w:rFonts w:ascii="Verdana" w:hAnsi="Verdana"/>
            <w:sz w:val="20"/>
            <w:szCs w:val="20"/>
          </w:rPr>
          <w:t>EventPlatform</w:t>
        </w:r>
      </w:hyperlink>
      <w:r w:rsidR="006E155A" w:rsidRPr="006E155A">
        <w:rPr>
          <w:rFonts w:ascii="Verdana" w:hAnsi="Verdana"/>
          <w:color w:val="394149"/>
          <w:sz w:val="20"/>
          <w:szCs w:val="20"/>
        </w:rPr>
        <w:t>, uiteraard maximaal in op uitbreiding van de regeling voor de brede evenementenbranche.</w:t>
      </w:r>
    </w:p>
    <w:p w14:paraId="0903633C" w14:textId="570C0CFC" w:rsidR="00645645" w:rsidRDefault="00645645" w:rsidP="005405D1">
      <w:pPr>
        <w:pStyle w:val="Geenafstand"/>
        <w:rPr>
          <w:rFonts w:ascii="Verdana" w:hAnsi="Verdana"/>
          <w:b/>
          <w:color w:val="394149"/>
          <w:sz w:val="20"/>
          <w:szCs w:val="20"/>
        </w:rPr>
      </w:pPr>
      <w:r>
        <w:rPr>
          <w:rFonts w:ascii="Verdana" w:hAnsi="Verdana"/>
          <w:b/>
          <w:color w:val="394149"/>
          <w:sz w:val="20"/>
          <w:szCs w:val="20"/>
        </w:rPr>
        <w:t>Over CLC-VECTA</w:t>
      </w:r>
    </w:p>
    <w:p w14:paraId="045AFABD" w14:textId="0DE95183" w:rsidR="00645645" w:rsidRDefault="00645645" w:rsidP="005405D1">
      <w:pPr>
        <w:pStyle w:val="Geenafstand"/>
        <w:rPr>
          <w:rFonts w:ascii="Verdana" w:hAnsi="Verdana"/>
          <w:color w:val="394149"/>
          <w:sz w:val="20"/>
          <w:szCs w:val="20"/>
        </w:rPr>
      </w:pPr>
      <w:r>
        <w:rPr>
          <w:rFonts w:ascii="Verdana" w:hAnsi="Verdana"/>
          <w:color w:val="394149"/>
          <w:sz w:val="20"/>
          <w:szCs w:val="20"/>
        </w:rPr>
        <w:t xml:space="preserve">CLC-VECTA is </w:t>
      </w:r>
      <w:r w:rsidRPr="00645645">
        <w:rPr>
          <w:rFonts w:ascii="Verdana" w:hAnsi="Verdana"/>
          <w:color w:val="394149"/>
          <w:sz w:val="20"/>
          <w:szCs w:val="20"/>
        </w:rPr>
        <w:t xml:space="preserve">een overkoepelende branchevereniging die verbindend optreedt over alle groepen, ondernemers en bedrijfsactiviteiten in de </w:t>
      </w:r>
      <w:r>
        <w:rPr>
          <w:rFonts w:ascii="Verdana" w:hAnsi="Verdana"/>
          <w:color w:val="394149"/>
          <w:sz w:val="20"/>
          <w:szCs w:val="20"/>
        </w:rPr>
        <w:t>evenementenbranche;</w:t>
      </w:r>
      <w:r w:rsidRPr="00645645">
        <w:rPr>
          <w:rFonts w:ascii="Verdana" w:hAnsi="Verdana"/>
          <w:color w:val="394149"/>
          <w:sz w:val="20"/>
          <w:szCs w:val="20"/>
        </w:rPr>
        <w:t xml:space="preserve"> globaal </w:t>
      </w:r>
      <w:r>
        <w:rPr>
          <w:rFonts w:ascii="Verdana" w:hAnsi="Verdana"/>
          <w:color w:val="394149"/>
          <w:sz w:val="20"/>
          <w:szCs w:val="20"/>
        </w:rPr>
        <w:t xml:space="preserve">wordt </w:t>
      </w:r>
      <w:r w:rsidRPr="00645645">
        <w:rPr>
          <w:rFonts w:ascii="Verdana" w:hAnsi="Verdana"/>
          <w:color w:val="394149"/>
          <w:sz w:val="20"/>
          <w:szCs w:val="20"/>
        </w:rPr>
        <w:t xml:space="preserve">onderscheid </w:t>
      </w:r>
      <w:r>
        <w:rPr>
          <w:rFonts w:ascii="Verdana" w:hAnsi="Verdana"/>
          <w:color w:val="394149"/>
          <w:sz w:val="20"/>
          <w:szCs w:val="20"/>
        </w:rPr>
        <w:t xml:space="preserve">gemaakt </w:t>
      </w:r>
      <w:r w:rsidRPr="00645645">
        <w:rPr>
          <w:rFonts w:ascii="Verdana" w:hAnsi="Verdana"/>
          <w:color w:val="394149"/>
          <w:sz w:val="20"/>
          <w:szCs w:val="20"/>
        </w:rPr>
        <w:t>tussen locaties, organisatoren en toeleveranciers van beurzen, congressen en (zakelijke) evenementen.</w:t>
      </w:r>
      <w:r>
        <w:rPr>
          <w:rFonts w:ascii="Verdana" w:hAnsi="Verdana"/>
          <w:color w:val="394149"/>
          <w:sz w:val="20"/>
          <w:szCs w:val="20"/>
        </w:rPr>
        <w:t xml:space="preserve"> CLC-VECTA helpt</w:t>
      </w:r>
      <w:r w:rsidRPr="00645645">
        <w:rPr>
          <w:rFonts w:ascii="Verdana" w:hAnsi="Verdana"/>
          <w:color w:val="394149"/>
          <w:sz w:val="20"/>
          <w:szCs w:val="20"/>
        </w:rPr>
        <w:t xml:space="preserve"> ondernemers en professionals in de branche in hun bedrijfsmatige en individuele ontwikkeling en professionali</w:t>
      </w:r>
      <w:r>
        <w:rPr>
          <w:rFonts w:ascii="Verdana" w:hAnsi="Verdana"/>
          <w:color w:val="394149"/>
          <w:sz w:val="20"/>
          <w:szCs w:val="20"/>
        </w:rPr>
        <w:t xml:space="preserve">sering, </w:t>
      </w:r>
      <w:r>
        <w:rPr>
          <w:rFonts w:ascii="Verdana" w:hAnsi="Verdana"/>
          <w:color w:val="394149"/>
          <w:sz w:val="20"/>
          <w:szCs w:val="20"/>
        </w:rPr>
        <w:lastRenderedPageBreak/>
        <w:t>behartigt hun belangen en ondersteunt</w:t>
      </w:r>
      <w:r w:rsidRPr="00645645">
        <w:rPr>
          <w:rFonts w:ascii="Verdana" w:hAnsi="Verdana"/>
          <w:color w:val="394149"/>
          <w:sz w:val="20"/>
          <w:szCs w:val="20"/>
        </w:rPr>
        <w:t xml:space="preserve"> organisaties die live communicatie inzetten als onderdeel van hun marketing- en communicatiestrategie.</w:t>
      </w:r>
    </w:p>
    <w:p w14:paraId="4AE8B63A" w14:textId="5CA3AC48" w:rsidR="00645645" w:rsidRDefault="00645645" w:rsidP="005405D1">
      <w:pPr>
        <w:pStyle w:val="Geenafstand"/>
        <w:pBdr>
          <w:bottom w:val="single" w:sz="6" w:space="1" w:color="auto"/>
        </w:pBdr>
        <w:rPr>
          <w:rFonts w:ascii="Verdana" w:hAnsi="Verdana"/>
          <w:color w:val="394149"/>
          <w:sz w:val="20"/>
          <w:szCs w:val="20"/>
        </w:rPr>
      </w:pPr>
    </w:p>
    <w:p w14:paraId="7988319D" w14:textId="78E44792" w:rsidR="00645645" w:rsidRDefault="00645645" w:rsidP="005405D1">
      <w:pPr>
        <w:pStyle w:val="Geenafstand"/>
        <w:rPr>
          <w:rFonts w:ascii="Verdana" w:hAnsi="Verdana"/>
          <w:color w:val="394149"/>
          <w:sz w:val="20"/>
          <w:szCs w:val="20"/>
        </w:rPr>
      </w:pPr>
    </w:p>
    <w:p w14:paraId="689AAFD6" w14:textId="34BDC4E1" w:rsidR="00645645" w:rsidRPr="00645645" w:rsidRDefault="00645645" w:rsidP="005405D1">
      <w:pPr>
        <w:pStyle w:val="Geenafstand"/>
        <w:rPr>
          <w:rFonts w:ascii="Verdana" w:hAnsi="Verdana"/>
          <w:i/>
          <w:color w:val="394149"/>
          <w:sz w:val="20"/>
          <w:szCs w:val="20"/>
        </w:rPr>
      </w:pPr>
      <w:r w:rsidRPr="00645645">
        <w:rPr>
          <w:rFonts w:ascii="Verdana" w:hAnsi="Verdana"/>
          <w:i/>
          <w:color w:val="394149"/>
          <w:sz w:val="20"/>
          <w:szCs w:val="20"/>
        </w:rPr>
        <w:t>Noot voor de redactie:</w:t>
      </w:r>
    </w:p>
    <w:p w14:paraId="6F36C546" w14:textId="77777777" w:rsidR="00645645" w:rsidRPr="00645645" w:rsidRDefault="00645645" w:rsidP="005405D1">
      <w:pPr>
        <w:pStyle w:val="Geenafstand"/>
        <w:rPr>
          <w:rFonts w:ascii="Verdana" w:hAnsi="Verdana"/>
          <w:color w:val="394149"/>
          <w:sz w:val="20"/>
          <w:szCs w:val="20"/>
        </w:rPr>
      </w:pPr>
    </w:p>
    <w:p w14:paraId="1305EC4D" w14:textId="547E59D0" w:rsidR="007C620E" w:rsidRDefault="00645645" w:rsidP="005405D1">
      <w:pPr>
        <w:pStyle w:val="Geenafstand"/>
        <w:rPr>
          <w:rFonts w:ascii="Verdana" w:hAnsi="Verdana"/>
          <w:color w:val="394149"/>
          <w:sz w:val="20"/>
          <w:szCs w:val="20"/>
        </w:rPr>
      </w:pPr>
      <w:r>
        <w:rPr>
          <w:rFonts w:ascii="Verdana" w:hAnsi="Verdana"/>
          <w:color w:val="394149"/>
          <w:sz w:val="20"/>
          <w:szCs w:val="20"/>
        </w:rPr>
        <w:t>Voor meer informatie en//of toelichting neemt u contact op met Riemer Rijpkema, Directeur CLC-VECTA:</w:t>
      </w:r>
    </w:p>
    <w:p w14:paraId="0E485622" w14:textId="28A66B21" w:rsidR="00645645" w:rsidRDefault="006255E7" w:rsidP="005405D1">
      <w:pPr>
        <w:pStyle w:val="Geenafstand"/>
        <w:rPr>
          <w:rFonts w:ascii="Verdana" w:hAnsi="Verdana"/>
          <w:color w:val="394149"/>
          <w:sz w:val="20"/>
          <w:szCs w:val="20"/>
        </w:rPr>
      </w:pPr>
      <w:hyperlink r:id="rId5" w:history="1">
        <w:r w:rsidR="00645645" w:rsidRPr="00246FA1">
          <w:rPr>
            <w:rStyle w:val="Hyperlink"/>
            <w:rFonts w:ascii="Verdana" w:hAnsi="Verdana"/>
            <w:sz w:val="20"/>
            <w:szCs w:val="20"/>
          </w:rPr>
          <w:t>riemer@clcvecta.nl</w:t>
        </w:r>
      </w:hyperlink>
    </w:p>
    <w:p w14:paraId="15721F3E" w14:textId="14E8D2B8" w:rsidR="00645645" w:rsidRDefault="00645645" w:rsidP="005405D1">
      <w:pPr>
        <w:pStyle w:val="Geenafstand"/>
        <w:rPr>
          <w:rFonts w:ascii="Verdana" w:hAnsi="Verdana"/>
          <w:color w:val="394149"/>
          <w:sz w:val="20"/>
          <w:szCs w:val="20"/>
        </w:rPr>
      </w:pPr>
      <w:r>
        <w:rPr>
          <w:rFonts w:ascii="Verdana" w:hAnsi="Verdana"/>
          <w:color w:val="394149"/>
          <w:sz w:val="20"/>
          <w:szCs w:val="20"/>
        </w:rPr>
        <w:t>06-54353512</w:t>
      </w:r>
    </w:p>
    <w:p w14:paraId="42E887DA" w14:textId="77777777" w:rsidR="00645645" w:rsidRDefault="00645645" w:rsidP="005405D1">
      <w:pPr>
        <w:pStyle w:val="Geenafstand"/>
        <w:rPr>
          <w:rFonts w:ascii="Verdana" w:hAnsi="Verdana"/>
          <w:color w:val="394149"/>
          <w:sz w:val="20"/>
          <w:szCs w:val="20"/>
        </w:rPr>
      </w:pPr>
    </w:p>
    <w:p w14:paraId="6005DC21" w14:textId="77777777" w:rsidR="00AC391D" w:rsidRDefault="00AC391D" w:rsidP="005405D1">
      <w:pPr>
        <w:pStyle w:val="Geenafstand"/>
        <w:rPr>
          <w:rFonts w:ascii="Verdana" w:hAnsi="Verdana"/>
          <w:color w:val="394149"/>
          <w:sz w:val="20"/>
          <w:szCs w:val="20"/>
        </w:rPr>
      </w:pPr>
    </w:p>
    <w:sectPr w:rsidR="00AC39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5D1"/>
    <w:rsid w:val="000066F0"/>
    <w:rsid w:val="00057EDF"/>
    <w:rsid w:val="0015093C"/>
    <w:rsid w:val="00166791"/>
    <w:rsid w:val="002145E3"/>
    <w:rsid w:val="0038097B"/>
    <w:rsid w:val="00476F78"/>
    <w:rsid w:val="005035D8"/>
    <w:rsid w:val="005405D1"/>
    <w:rsid w:val="00557833"/>
    <w:rsid w:val="006255E7"/>
    <w:rsid w:val="00645645"/>
    <w:rsid w:val="006E155A"/>
    <w:rsid w:val="007C620E"/>
    <w:rsid w:val="00830D3E"/>
    <w:rsid w:val="00897E14"/>
    <w:rsid w:val="008C2AC4"/>
    <w:rsid w:val="00A21C5E"/>
    <w:rsid w:val="00AC391D"/>
    <w:rsid w:val="00BC0717"/>
    <w:rsid w:val="00C90F45"/>
    <w:rsid w:val="00CB5074"/>
    <w:rsid w:val="00E02967"/>
    <w:rsid w:val="00E502C1"/>
    <w:rsid w:val="00F855E9"/>
    <w:rsid w:val="00FE21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8C3E8"/>
  <w15:chartTrackingRefBased/>
  <w15:docId w15:val="{9D3E79BF-3FD3-4EED-BC8B-40E62F5C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405D1"/>
    <w:pPr>
      <w:spacing w:after="0" w:line="240" w:lineRule="auto"/>
    </w:pPr>
  </w:style>
  <w:style w:type="character" w:styleId="Hyperlink">
    <w:name w:val="Hyperlink"/>
    <w:basedOn w:val="Standaardalinea-lettertype"/>
    <w:uiPriority w:val="99"/>
    <w:unhideWhenUsed/>
    <w:rsid w:val="005405D1"/>
    <w:rPr>
      <w:color w:val="0563C1" w:themeColor="hyperlink"/>
      <w:u w:val="single"/>
    </w:rPr>
  </w:style>
  <w:style w:type="character" w:customStyle="1" w:styleId="UnresolvedMention">
    <w:name w:val="Unresolved Mention"/>
    <w:basedOn w:val="Standaardalinea-lettertype"/>
    <w:uiPriority w:val="99"/>
    <w:semiHidden/>
    <w:unhideWhenUsed/>
    <w:rsid w:val="005405D1"/>
    <w:rPr>
      <w:color w:val="605E5C"/>
      <w:shd w:val="clear" w:color="auto" w:fill="E1DFDD"/>
    </w:rPr>
  </w:style>
  <w:style w:type="character" w:styleId="Zwaar">
    <w:name w:val="Strong"/>
    <w:basedOn w:val="Standaardalinea-lettertype"/>
    <w:uiPriority w:val="22"/>
    <w:qFormat/>
    <w:rsid w:val="006E15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iemer@clcvecta.nl" TargetMode="External"/><Relationship Id="rId4" Type="http://schemas.openxmlformats.org/officeDocument/2006/relationships/hyperlink" Target="https://www.liveisbeautifu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3092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Rullens</dc:creator>
  <cp:keywords/>
  <dc:description/>
  <cp:lastModifiedBy>Nicky Wiegmans</cp:lastModifiedBy>
  <cp:revision>4</cp:revision>
  <cp:lastPrinted>2020-03-29T13:57:00Z</cp:lastPrinted>
  <dcterms:created xsi:type="dcterms:W3CDTF">2020-03-30T14:38:00Z</dcterms:created>
  <dcterms:modified xsi:type="dcterms:W3CDTF">2020-03-30T14:39:00Z</dcterms:modified>
  <cp:contentStatus>Definitief</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